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"/>
        <w:gridCol w:w="5474"/>
        <w:gridCol w:w="564"/>
        <w:gridCol w:w="3374"/>
        <w:gridCol w:w="114"/>
      </w:tblGrid>
      <w:tr>
        <w:trPr/>
        <w:tc>
          <w:tcPr>
            <w:tcW w:w="11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74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 №</w:t>
            </w:r>
          </w:p>
        </w:tc>
        <w:tc>
          <w:tcPr>
            <w:tcW w:w="56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4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eastAsia="Times New Roman" w:cs="Times New Roman"/>
          <w:vanish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2542"/>
        <w:gridCol w:w="565"/>
        <w:gridCol w:w="142"/>
        <w:gridCol w:w="1978"/>
        <w:gridCol w:w="395"/>
        <w:gridCol w:w="282"/>
        <w:gridCol w:w="1131"/>
        <w:gridCol w:w="1302"/>
      </w:tblGrid>
      <w:tr>
        <w:trPr>
          <w:trHeight w:val="1" w:hRule="exact"/>
        </w:trPr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978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9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54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 "</w:t>
            </w:r>
          </w:p>
        </w:tc>
        <w:tc>
          <w:tcPr>
            <w:tcW w:w="565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8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95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2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302" w:type="dxa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tabs>
          <w:tab w:val="left" w:pos="694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935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693"/>
        <w:gridCol w:w="2698"/>
        <w:gridCol w:w="279"/>
        <w:gridCol w:w="709"/>
        <w:gridCol w:w="1984"/>
      </w:tblGrid>
      <w:tr>
        <w:trPr/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836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_____________________________________________________________________,</w:t>
            </w:r>
          </w:p>
        </w:tc>
      </w:tr>
      <w:tr>
        <w:trPr/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ru-RU"/>
              </w:rPr>
            </w:r>
          </w:p>
        </w:tc>
        <w:tc>
          <w:tcPr>
            <w:tcW w:w="836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(Ф.И.О.)</w:t>
            </w:r>
          </w:p>
        </w:tc>
      </w:tr>
      <w:tr>
        <w:trPr/>
        <w:tc>
          <w:tcPr>
            <w:tcW w:w="368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___ ________ 20_ г.</w:t>
            </w:r>
          </w:p>
        </w:tc>
      </w:tr>
      <w:tr>
        <w:trPr/>
        <w:tc>
          <w:tcPr>
            <w:tcW w:w="368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>
        <w:trPr/>
        <w:tc>
          <w:tcPr>
            <w:tcW w:w="638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</w:tc>
        <w:tc>
          <w:tcPr>
            <w:tcW w:w="297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в соответствии со статьей 18</w:t>
            </w:r>
          </w:p>
        </w:tc>
      </w:tr>
      <w:tr>
        <w:trPr/>
        <w:tc>
          <w:tcPr>
            <w:tcW w:w="6384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  <w:tc>
          <w:tcPr>
            <w:tcW w:w="297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6946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left" w:pos="694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«ИКЦ Транспортные Технологии», ОГРН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1127746568256 / ИНН 7714879140 / КПП 773401001, 123060, г. Москва, ул. Маршала Рыбалко, д. 2, корп. 9, пом. 639: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1. 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>
        <w:rPr>
          <w:rFonts w:eastAsia="Calibri" w:cs="Times New Roman"/>
          <w:sz w:val="24"/>
          <w:szCs w:val="24"/>
          <w:lang w:eastAsia="ar-SA"/>
        </w:rPr>
        <w:t>ключа электронной подписи, ключа проверки электронной подписи</w:t>
      </w:r>
      <w:r>
        <w:rPr>
          <w:rFonts w:eastAsia="Times New Roman" w:cs="Times New Roman"/>
          <w:sz w:val="24"/>
          <w:szCs w:val="24"/>
          <w:lang w:eastAsia="ru-RU"/>
        </w:rPr>
        <w:t xml:space="preserve"> и квалифицированного сертификата ключа проверки электронной подписи</w:t>
      </w:r>
      <w:r>
        <w:rPr>
          <w:rFonts w:eastAsia="Calibri" w:cs="Times New Roman"/>
          <w:sz w:val="24"/>
          <w:szCs w:val="24"/>
          <w:lang w:eastAsia="ar-SA"/>
        </w:rPr>
        <w:t xml:space="preserve"> для их записи в мою карту тахографа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/>
          <w:sz w:val="24"/>
          <w:szCs w:val="24"/>
          <w:lang w:eastAsia="ar-SA"/>
        </w:rPr>
        <w:t xml:space="preserve">2. Получить в </w:t>
      </w:r>
      <w:r>
        <w:rPr>
          <w:rFonts w:eastAsia="Times New Roman" w:cs="Times New Roman"/>
          <w:sz w:val="24"/>
          <w:szCs w:val="24"/>
          <w:lang w:eastAsia="ru-RU"/>
        </w:rPr>
        <w:t xml:space="preserve">УЦ АО «АТЛАС-КАРТ» </w:t>
      </w:r>
      <w:r>
        <w:rPr>
          <w:rFonts w:eastAsia="Calibri" w:cs="Times New Roman"/>
          <w:sz w:val="24"/>
          <w:szCs w:val="24"/>
          <w:lang w:eastAsia="ar-SA"/>
        </w:rPr>
        <w:t xml:space="preserve">сформированные </w:t>
      </w:r>
      <w:r>
        <w:rPr>
          <w:rFonts w:eastAsia="Times New Roman" w:cs="Times New Roman"/>
          <w:sz w:val="24"/>
          <w:szCs w:val="24"/>
          <w:lang w:eastAsia="ru-RU"/>
        </w:rPr>
        <w:t xml:space="preserve">УЦ АО «АТЛАС-КАРТ» мои </w:t>
      </w:r>
      <w:r>
        <w:rPr>
          <w:rFonts w:eastAsia="Calibri" w:cs="Times New Roman"/>
          <w:sz w:val="24"/>
          <w:szCs w:val="24"/>
          <w:lang w:eastAsia="ar-SA"/>
        </w:rPr>
        <w:t>ключ электронной подписи, ключ проверки электронной подписи</w:t>
      </w:r>
      <w:r>
        <w:rPr>
          <w:rFonts w:eastAsia="Times New Roman" w:cs="Times New Roman"/>
          <w:sz w:val="24"/>
          <w:szCs w:val="24"/>
          <w:lang w:eastAsia="ru-RU"/>
        </w:rPr>
        <w:t xml:space="preserve"> и квалифицированный сертификата ключа проверки электронной подписи</w:t>
      </w:r>
      <w:r>
        <w:rPr>
          <w:rFonts w:eastAsia="Calibri" w:cs="Times New Roman"/>
          <w:sz w:val="24"/>
          <w:szCs w:val="24"/>
          <w:lang w:eastAsia="ar-SA"/>
        </w:rPr>
        <w:t xml:space="preserve"> и иные документы, определенные Регламентом УЦ АО «АТЛАС-КАРТ» для их записи в мою карту тахографа.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Настоящая доверенность действительна по «____» ______________ 20____ г.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________________/___________________________________ (Подпись, ФИО)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0"/>
          <w:szCs w:val="20"/>
          <w:lang w:eastAsia="ar-SA"/>
        </w:rPr>
        <w:t>Примечания: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ar-SA"/>
        </w:rPr>
      </w:pPr>
      <w:r>
        <w:rPr>
          <w:rFonts w:eastAsia="Calibri" w:cs="Times New Roman"/>
          <w:sz w:val="20"/>
          <w:szCs w:val="20"/>
          <w:lang w:eastAsia="ar-SA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243</Words>
  <Characters>1836</Characters>
  <CharactersWithSpaces>2058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2019-07-08T15:46:30Z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